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454"/>
        <w:gridCol w:w="1415"/>
        <w:gridCol w:w="2271"/>
        <w:gridCol w:w="4254"/>
      </w:tblGrid>
      <w:tr w:rsidR="0042640E" w:rsidRPr="00353C95" w14:paraId="54A961D1" w14:textId="77777777" w:rsidTr="00D77B13">
        <w:trPr>
          <w:trHeight w:val="278"/>
        </w:trPr>
        <w:tc>
          <w:tcPr>
            <w:tcW w:w="1527" w:type="pct"/>
            <w:gridSpan w:val="2"/>
            <w:vMerge w:val="restart"/>
            <w:shd w:val="clear" w:color="auto" w:fill="DEEAF6" w:themeFill="accent1" w:themeFillTint="33"/>
          </w:tcPr>
          <w:p w14:paraId="01D9BB0E" w14:textId="1A2A3C9F" w:rsidR="002E4748" w:rsidRPr="00353C95" w:rsidRDefault="0042640E" w:rsidP="0042640E">
            <w:pPr>
              <w:pStyle w:val="Ttulo1"/>
              <w:jc w:val="center"/>
              <w:outlineLvl w:val="0"/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  <w:drawing>
                <wp:inline distT="0" distB="0" distL="0" distR="0" wp14:anchorId="61644D17" wp14:editId="45D834F3">
                  <wp:extent cx="1682750" cy="969244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049" cy="981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18E9BFC3" w14:textId="6F95347E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GERENCIA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5A6E4DBE" w14:textId="19508AA4" w:rsidR="002E4748" w:rsidRPr="00353C95" w:rsidRDefault="00353C95" w:rsidP="00353C95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GERENCIA DE ATENCION DE PERSONAS MAYORES Y POBLACION CON DISCAPACIDAD</w:t>
            </w:r>
          </w:p>
        </w:tc>
      </w:tr>
      <w:tr w:rsidR="0042640E" w:rsidRPr="00353C95" w14:paraId="5613DE3C" w14:textId="77777777" w:rsidTr="00D77B13">
        <w:trPr>
          <w:trHeight w:val="278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3CCD121" w14:textId="414563A8" w:rsidR="002E4748" w:rsidRPr="00353C95" w:rsidRDefault="002E4748" w:rsidP="002E4748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44044B62" w14:textId="4A0BB737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GERENTE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5220F996" w14:textId="352BB375" w:rsidR="002E4748" w:rsidRPr="00353C95" w:rsidRDefault="00353C95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GILBERTO ACOSTA GUTIERREZ</w:t>
            </w:r>
          </w:p>
        </w:tc>
      </w:tr>
      <w:tr w:rsidR="0042640E" w:rsidRPr="00353C95" w14:paraId="0A479EC2" w14:textId="77777777" w:rsidTr="00D77B13">
        <w:trPr>
          <w:trHeight w:val="286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2103447" w14:textId="77777777" w:rsidR="002E4748" w:rsidRPr="00353C95" w:rsidRDefault="002E4748" w:rsidP="002E4748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72B27A21" w14:textId="331D24B6" w:rsidR="002E4748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NOMBRE QUIEN REPORTA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5156CEC8" w14:textId="70C80BE7" w:rsidR="002E4748" w:rsidRPr="00353C95" w:rsidRDefault="00353C95" w:rsidP="0042640E">
            <w:pPr>
              <w:rPr>
                <w:rFonts w:cstheme="minorHAnsi"/>
                <w:noProof/>
                <w:color w:val="FF0000"/>
                <w:sz w:val="24"/>
                <w:szCs w:val="24"/>
                <w:lang w:eastAsia="es-CO"/>
              </w:rPr>
            </w:pP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 xml:space="preserve">YUDY </w:t>
            </w: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MARCELA PARRA</w:t>
            </w:r>
          </w:p>
        </w:tc>
      </w:tr>
      <w:tr w:rsidR="0042640E" w:rsidRPr="00353C95" w14:paraId="017CD5CE" w14:textId="77777777" w:rsidTr="00D77B13">
        <w:trPr>
          <w:trHeight w:val="539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411EBDF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536B6C4C" w14:textId="06C6A9BB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META</w:t>
            </w:r>
            <w:r w:rsidR="00353C95"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 xml:space="preserve"> 0</w:t>
            </w:r>
            <w:r w:rsidR="0028745E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7</w:t>
            </w:r>
            <w:r w:rsidR="0022326F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6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78A2329E" w14:textId="1D8590ED" w:rsidR="0042640E" w:rsidRPr="00353C95" w:rsidRDefault="00CD28ED" w:rsidP="00353C95">
            <w:pPr>
              <w:jc w:val="both"/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CD28ED">
              <w:rPr>
                <w:rFonts w:cstheme="minorHAnsi"/>
                <w:noProof/>
                <w:sz w:val="24"/>
                <w:szCs w:val="24"/>
                <w:lang w:eastAsia="es-CO"/>
              </w:rPr>
              <w:t>076</w:t>
            </w:r>
            <w:r w:rsidRPr="00CD28ED">
              <w:rPr>
                <w:rFonts w:cstheme="minorHAnsi"/>
                <w:noProof/>
                <w:sz w:val="24"/>
                <w:szCs w:val="24"/>
                <w:lang w:eastAsia="es-CO"/>
              </w:rPr>
              <w:tab/>
              <w:t>Atender 48.000 adultos mayores a través de la transferencia económica de recursos destinados a la atención al adulto mayor que se entrega a los municipios.</w:t>
            </w:r>
          </w:p>
        </w:tc>
      </w:tr>
      <w:tr w:rsidR="0042640E" w:rsidRPr="00353C95" w14:paraId="33557949" w14:textId="77777777" w:rsidTr="00D77B13">
        <w:trPr>
          <w:trHeight w:val="121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B53B45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553B4886" w14:textId="31922900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FECHA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2D2303CC" w14:textId="447031AE" w:rsidR="0042640E" w:rsidRPr="00353C95" w:rsidRDefault="00640D8D" w:rsidP="0042640E">
            <w:pPr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>17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</w:t>
            </w:r>
            <w:r w:rsidR="00130968">
              <w:rPr>
                <w:rFonts w:cstheme="minorHAnsi"/>
                <w:noProof/>
                <w:sz w:val="24"/>
                <w:szCs w:val="24"/>
                <w:lang w:eastAsia="es-CO"/>
              </w:rPr>
              <w:t>1</w:t>
            </w: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>2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/2024</w:t>
            </w:r>
          </w:p>
        </w:tc>
      </w:tr>
      <w:tr w:rsidR="0042640E" w:rsidRPr="00353C95" w14:paraId="2378064E" w14:textId="77777777" w:rsidTr="00CE1CFD">
        <w:tc>
          <w:tcPr>
            <w:tcW w:w="5000" w:type="pct"/>
            <w:gridSpan w:val="4"/>
            <w:shd w:val="clear" w:color="auto" w:fill="auto"/>
          </w:tcPr>
          <w:p w14:paraId="33C83A79" w14:textId="77777777" w:rsidR="0042640E" w:rsidRPr="00353C95" w:rsidRDefault="0042640E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50415B" w:rsidRPr="00353C95" w14:paraId="4008E717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025CDFF8" w14:textId="67E0FD7C" w:rsidR="0050415B" w:rsidRPr="00353C95" w:rsidRDefault="005B4AC1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LOGRO ANUAL</w:t>
            </w:r>
          </w:p>
        </w:tc>
      </w:tr>
      <w:tr w:rsidR="0050415B" w:rsidRPr="00353C95" w14:paraId="18836864" w14:textId="77777777" w:rsidTr="00DE523A">
        <w:trPr>
          <w:trHeight w:val="2418"/>
        </w:trPr>
        <w:tc>
          <w:tcPr>
            <w:tcW w:w="5000" w:type="pct"/>
            <w:gridSpan w:val="4"/>
            <w:shd w:val="clear" w:color="auto" w:fill="auto"/>
          </w:tcPr>
          <w:p w14:paraId="17824492" w14:textId="16F24F50" w:rsidR="0004595B" w:rsidRDefault="009C4618" w:rsidP="0004595B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 w:rsidRPr="00927F1A">
              <w:rPr>
                <w:rFonts w:cstheme="minorHAnsi"/>
                <w:sz w:val="24"/>
                <w:szCs w:val="24"/>
                <w:lang w:val="es-MX"/>
              </w:rPr>
              <w:t xml:space="preserve">Durante </w:t>
            </w:r>
            <w:r w:rsidR="00A50A3C">
              <w:rPr>
                <w:rFonts w:cstheme="minorHAnsi"/>
                <w:sz w:val="24"/>
                <w:szCs w:val="24"/>
                <w:lang w:val="es-MX"/>
              </w:rPr>
              <w:t>la vigencia 2024,</w:t>
            </w:r>
            <w:r w:rsidRPr="00927F1A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04595B">
              <w:rPr>
                <w:rFonts w:cstheme="minorHAnsi"/>
                <w:sz w:val="24"/>
                <w:szCs w:val="24"/>
                <w:lang w:val="es-MX"/>
              </w:rPr>
              <w:t>s</w:t>
            </w:r>
            <w:r w:rsidR="0004595B" w:rsidRPr="0004595B">
              <w:rPr>
                <w:rFonts w:cstheme="minorHAnsi"/>
                <w:sz w:val="24"/>
                <w:szCs w:val="24"/>
                <w:lang w:val="es-MX"/>
              </w:rPr>
              <w:t xml:space="preserve">e </w:t>
            </w:r>
            <w:proofErr w:type="spellStart"/>
            <w:r w:rsidR="0004595B" w:rsidRPr="0004595B">
              <w:rPr>
                <w:rFonts w:cstheme="minorHAnsi"/>
                <w:sz w:val="24"/>
                <w:szCs w:val="24"/>
                <w:lang w:val="es-MX"/>
              </w:rPr>
              <w:t>realizo</w:t>
            </w:r>
            <w:proofErr w:type="spellEnd"/>
            <w:r w:rsidR="0004595B" w:rsidRPr="0004595B">
              <w:rPr>
                <w:rFonts w:cstheme="minorHAnsi"/>
                <w:sz w:val="24"/>
                <w:szCs w:val="24"/>
                <w:lang w:val="es-MX"/>
              </w:rPr>
              <w:t xml:space="preserve"> entrega de recursos estampilla adulto mayor a los 116 municipios por valor de $10.794.697.605, fortaleciendo la atención de la población adulta mayor que requiere atención prioritaria en centros de protección y mediante servicios como alimentación, atención en salud, atención psicosocial, deportes y cultura mejorando la calidad de vida de 47.551 personas mayores en los 116 municipios del departamento. Junto con seguimiento y acompañamiento constante al uso eficiente de los recursos.</w:t>
            </w:r>
          </w:p>
          <w:p w14:paraId="0B74BD00" w14:textId="3ACC2762" w:rsidR="00F2660B" w:rsidRPr="00F2660B" w:rsidRDefault="00203B69" w:rsidP="00F2660B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De igual manera, se adelanta la liquidación y seguimiento a ejecución de recursos de estampilla de las vigencias 2022 y 2023.</w:t>
            </w:r>
          </w:p>
        </w:tc>
      </w:tr>
      <w:tr w:rsidR="005B4AC1" w:rsidRPr="00353C95" w14:paraId="1A1EE083" w14:textId="77777777" w:rsidTr="00D80455">
        <w:tc>
          <w:tcPr>
            <w:tcW w:w="5000" w:type="pct"/>
            <w:gridSpan w:val="4"/>
            <w:shd w:val="clear" w:color="auto" w:fill="DEEAF6" w:themeFill="accent1" w:themeFillTint="33"/>
          </w:tcPr>
          <w:p w14:paraId="6DA2D053" w14:textId="4D30F6DB" w:rsidR="005B4AC1" w:rsidRPr="00353C95" w:rsidRDefault="005B4AC1" w:rsidP="00D80455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DIFICULTADES</w:t>
            </w:r>
          </w:p>
        </w:tc>
      </w:tr>
      <w:tr w:rsidR="005B4AC1" w:rsidRPr="00353C95" w14:paraId="3373F789" w14:textId="77777777" w:rsidTr="00D80455">
        <w:tc>
          <w:tcPr>
            <w:tcW w:w="5000" w:type="pct"/>
            <w:gridSpan w:val="4"/>
            <w:shd w:val="clear" w:color="auto" w:fill="auto"/>
          </w:tcPr>
          <w:p w14:paraId="2D97CBD8" w14:textId="3E31C1AB" w:rsidR="005B4AC1" w:rsidRPr="00966ECF" w:rsidRDefault="00966ECF" w:rsidP="00D8045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Al ser el mes de diciembre, hemos tenido dificultad con los procesos de giro de los recursos</w:t>
            </w:r>
            <w:r w:rsidR="00F610B3">
              <w:rPr>
                <w:rFonts w:cstheme="minorHAnsi"/>
                <w:sz w:val="24"/>
                <w:szCs w:val="24"/>
              </w:rPr>
              <w:t xml:space="preserve"> a favor del departamento</w:t>
            </w:r>
            <w:r w:rsidR="00216599">
              <w:rPr>
                <w:rFonts w:cstheme="minorHAnsi"/>
                <w:sz w:val="24"/>
                <w:szCs w:val="24"/>
              </w:rPr>
              <w:t>, ya que los municipios se encuentran en proceso de cierre fiscal anual y rendición de cuentas locales</w:t>
            </w:r>
            <w:r w:rsidR="00A5599A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50415B" w:rsidRPr="00353C95" w14:paraId="3876E5FC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46B8BEA7" w14:textId="2324B6E6" w:rsidR="0050415B" w:rsidRPr="00353C95" w:rsidRDefault="0050415B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BIENES O SERVICIOS ENTREGADOS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A LA POBLACION</w:t>
            </w:r>
          </w:p>
        </w:tc>
      </w:tr>
      <w:tr w:rsidR="00D65E5A" w:rsidRPr="00353C95" w14:paraId="67B666BB" w14:textId="77777777" w:rsidTr="0031570A">
        <w:tc>
          <w:tcPr>
            <w:tcW w:w="5000" w:type="pct"/>
            <w:gridSpan w:val="4"/>
            <w:shd w:val="clear" w:color="auto" w:fill="auto"/>
          </w:tcPr>
          <w:p w14:paraId="7310D488" w14:textId="0C0460A8" w:rsidR="00D65E5A" w:rsidRPr="00927F1A" w:rsidRDefault="00927F1A" w:rsidP="0031570A">
            <w:pPr>
              <w:rPr>
                <w:rFonts w:cstheme="minorHAnsi"/>
                <w:sz w:val="24"/>
                <w:szCs w:val="24"/>
              </w:rPr>
            </w:pPr>
            <w:r w:rsidRPr="00927F1A">
              <w:rPr>
                <w:rFonts w:cstheme="minorHAnsi"/>
                <w:sz w:val="24"/>
                <w:szCs w:val="24"/>
              </w:rPr>
              <w:t xml:space="preserve">Transferencia de recursos monetarios y seguimiento a su correcta inversión </w:t>
            </w:r>
          </w:p>
        </w:tc>
      </w:tr>
      <w:tr w:rsidR="00DC6CDF" w:rsidRPr="00353C95" w14:paraId="202DDCC6" w14:textId="77777777" w:rsidTr="00D77B13">
        <w:tc>
          <w:tcPr>
            <w:tcW w:w="2736" w:type="pct"/>
            <w:gridSpan w:val="3"/>
            <w:shd w:val="clear" w:color="auto" w:fill="DEEAF6" w:themeFill="accent1" w:themeFillTint="33"/>
          </w:tcPr>
          <w:p w14:paraId="39BBE449" w14:textId="7818DE41" w:rsidR="00591F2D" w:rsidRPr="00353C95" w:rsidRDefault="00DC6CDF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NÚMERO DE BIENES ENTREGADOS EN LA VIGENCIA</w:t>
            </w:r>
          </w:p>
        </w:tc>
        <w:tc>
          <w:tcPr>
            <w:tcW w:w="2264" w:type="pct"/>
          </w:tcPr>
          <w:p w14:paraId="78318E52" w14:textId="4A388D69" w:rsidR="00AC13E4" w:rsidRPr="00353C95" w:rsidRDefault="00AC13E4" w:rsidP="00E64572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</w:p>
        </w:tc>
      </w:tr>
      <w:tr w:rsidR="0042640E" w:rsidRPr="00353C95" w14:paraId="29171F54" w14:textId="77777777" w:rsidTr="00D77B13">
        <w:tc>
          <w:tcPr>
            <w:tcW w:w="2736" w:type="pct"/>
            <w:gridSpan w:val="3"/>
            <w:shd w:val="clear" w:color="auto" w:fill="DEEAF6" w:themeFill="accent1" w:themeFillTint="33"/>
          </w:tcPr>
          <w:p w14:paraId="13A60869" w14:textId="42DF992F" w:rsidR="0042640E" w:rsidRPr="00353C95" w:rsidRDefault="0042640E" w:rsidP="0031570A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</w:t>
            </w:r>
            <w:r w:rsidR="006111C5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Ú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MERO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Y TIPO DE POBLACIÓN QUE SE BENEFICIO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CON EL BIEN O SERVICIO EN LA VIGENCIA</w:t>
            </w:r>
          </w:p>
        </w:tc>
        <w:tc>
          <w:tcPr>
            <w:tcW w:w="2264" w:type="pct"/>
          </w:tcPr>
          <w:p w14:paraId="2A2F89B3" w14:textId="77777777" w:rsidR="002D7C10" w:rsidRDefault="002D7C10" w:rsidP="00591F2D">
            <w:pPr>
              <w:rPr>
                <w:rFonts w:cstheme="minorHAnsi"/>
                <w:sz w:val="24"/>
                <w:szCs w:val="24"/>
                <w:lang w:val="es-MX"/>
              </w:rPr>
            </w:pPr>
          </w:p>
          <w:p w14:paraId="639D6ACD" w14:textId="5054434C" w:rsidR="00AC13E4" w:rsidRPr="00353C95" w:rsidRDefault="002D7C10" w:rsidP="00591F2D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          </w:t>
            </w:r>
            <w:r w:rsidR="007D63C9" w:rsidRPr="007D63C9">
              <w:rPr>
                <w:rFonts w:cstheme="minorHAnsi"/>
                <w:sz w:val="24"/>
                <w:szCs w:val="24"/>
                <w:lang w:val="es-MX"/>
              </w:rPr>
              <w:t>47.551 adultos mayores</w:t>
            </w:r>
          </w:p>
        </w:tc>
      </w:tr>
      <w:tr w:rsidR="006111C5" w:rsidRPr="00353C95" w14:paraId="7651756A" w14:textId="77777777" w:rsidTr="00CE1CFD">
        <w:trPr>
          <w:trHeight w:val="65"/>
        </w:trPr>
        <w:tc>
          <w:tcPr>
            <w:tcW w:w="5000" w:type="pct"/>
            <w:gridSpan w:val="4"/>
            <w:shd w:val="clear" w:color="auto" w:fill="auto"/>
          </w:tcPr>
          <w:p w14:paraId="6C683F4E" w14:textId="28E600A5" w:rsidR="006111C5" w:rsidRPr="00353C95" w:rsidRDefault="006111C5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317D58" w:rsidRPr="00B15939" w14:paraId="1F2F6BD0" w14:textId="77777777" w:rsidTr="00CE1CFD">
        <w:trPr>
          <w:trHeight w:val="506"/>
        </w:trPr>
        <w:tc>
          <w:tcPr>
            <w:tcW w:w="5000" w:type="pct"/>
            <w:gridSpan w:val="4"/>
            <w:shd w:val="clear" w:color="auto" w:fill="DEEAF6" w:themeFill="accent1" w:themeFillTint="33"/>
            <w:vAlign w:val="center"/>
          </w:tcPr>
          <w:p w14:paraId="10C98CE8" w14:textId="753FE03E" w:rsidR="00317D58" w:rsidRPr="00353C95" w:rsidRDefault="00317D58" w:rsidP="00317D58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LINK DRIVE EVIDENCIAS </w:t>
            </w:r>
            <w:r w:rsidR="00927F1A" w:rsidRPr="00927F1A">
              <w:rPr>
                <w:rFonts w:cstheme="minorHAnsi"/>
                <w:b/>
                <w:bCs/>
                <w:sz w:val="24"/>
                <w:szCs w:val="24"/>
                <w:lang w:val="en-US"/>
              </w:rPr>
              <w:t>https://drive.google.com/drive/u/1/folders/1ZwgA6jd3__sysqfaF5mcp2D7aBvrMgPr</w:t>
            </w:r>
          </w:p>
        </w:tc>
      </w:tr>
      <w:tr w:rsidR="00D65E5A" w:rsidRPr="00353C95" w14:paraId="1791AFDB" w14:textId="77777777" w:rsidTr="00D77B13">
        <w:trPr>
          <w:trHeight w:val="869"/>
        </w:trPr>
        <w:tc>
          <w:tcPr>
            <w:tcW w:w="774" w:type="pct"/>
            <w:shd w:val="clear" w:color="auto" w:fill="DEEAF6" w:themeFill="accent1" w:themeFillTint="33"/>
            <w:vAlign w:val="center"/>
          </w:tcPr>
          <w:p w14:paraId="5EA449A4" w14:textId="5A5F3AFB" w:rsidR="00D65E5A" w:rsidRPr="00353C95" w:rsidRDefault="00D65E5A" w:rsidP="00CE1CFD">
            <w:pPr>
              <w:jc w:val="center"/>
              <w:rPr>
                <w:rFonts w:cstheme="minorHAnsi"/>
                <w:b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lastRenderedPageBreak/>
              <w:t>MES</w:t>
            </w:r>
          </w:p>
        </w:tc>
        <w:tc>
          <w:tcPr>
            <w:tcW w:w="4226" w:type="pct"/>
            <w:gridSpan w:val="3"/>
            <w:shd w:val="clear" w:color="auto" w:fill="DEEAF6" w:themeFill="accent1" w:themeFillTint="33"/>
            <w:vAlign w:val="center"/>
          </w:tcPr>
          <w:p w14:paraId="5FA9FE67" w14:textId="318870E1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DESCRIPCIÓN DE ACTIVIDADES REALIZADAS</w:t>
            </w:r>
          </w:p>
        </w:tc>
      </w:tr>
      <w:tr w:rsidR="00D65E5A" w:rsidRPr="00353C95" w14:paraId="18E2DB06" w14:textId="77777777" w:rsidTr="00E11EE7">
        <w:trPr>
          <w:trHeight w:val="1842"/>
        </w:trPr>
        <w:tc>
          <w:tcPr>
            <w:tcW w:w="774" w:type="pct"/>
            <w:shd w:val="clear" w:color="auto" w:fill="auto"/>
            <w:vAlign w:val="center"/>
          </w:tcPr>
          <w:p w14:paraId="2A78D407" w14:textId="39E123A8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MAYO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061F073B" w14:textId="77777777" w:rsidR="00164C64" w:rsidRPr="00353C95" w:rsidRDefault="00353C95" w:rsidP="00164C64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</w:r>
            <w:r w:rsidR="00164C64" w:rsidRPr="00353C95">
              <w:rPr>
                <w:rFonts w:cstheme="minorHAnsi"/>
                <w:sz w:val="24"/>
                <w:szCs w:val="24"/>
                <w:lang w:val="es-MX"/>
              </w:rPr>
              <w:t>Actividad 1 - Caracterización</w:t>
            </w:r>
            <w:r w:rsidR="00164C64">
              <w:rPr>
                <w:rFonts w:cstheme="minorHAnsi"/>
                <w:sz w:val="24"/>
                <w:szCs w:val="24"/>
                <w:lang w:val="es-MX"/>
              </w:rPr>
              <w:t xml:space="preserve"> población adulta mayor de los 116 municipios de Cundinamarca</w:t>
            </w:r>
          </w:p>
          <w:p w14:paraId="6F6504D3" w14:textId="29670415" w:rsidR="00164C64" w:rsidRDefault="00164C64" w:rsidP="00164C64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</w:t>
            </w:r>
            <w:r w:rsidR="00E11EE7">
              <w:rPr>
                <w:rFonts w:cstheme="minorHAnsi"/>
                <w:sz w:val="24"/>
                <w:szCs w:val="24"/>
                <w:lang w:val="es-MX"/>
              </w:rPr>
              <w:t>2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 – </w:t>
            </w:r>
            <w:r>
              <w:rPr>
                <w:rFonts w:cstheme="minorHAnsi"/>
                <w:sz w:val="24"/>
                <w:szCs w:val="24"/>
                <w:lang w:val="es-MX"/>
              </w:rPr>
              <w:t>Archivos Excel con caracterización de los 86 municipios y certificados firmados por enlaces departamentales y alcaldes municipales</w:t>
            </w:r>
          </w:p>
          <w:p w14:paraId="1176FACE" w14:textId="77777777" w:rsidR="00164C64" w:rsidRDefault="00164C64" w:rsidP="00164C64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3- Actas de reuniones y correos de solicitud de información</w:t>
            </w:r>
          </w:p>
          <w:p w14:paraId="409E6DB0" w14:textId="40B9EA3D" w:rsidR="00D65E5A" w:rsidRPr="00353C95" w:rsidRDefault="00164C64" w:rsidP="00353C95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4- Matriz Excel de seguimiento caracterizaciones</w:t>
            </w:r>
            <w:r w:rsidR="00E11EE7">
              <w:rPr>
                <w:rFonts w:cstheme="minorHAnsi"/>
                <w:sz w:val="24"/>
                <w:szCs w:val="24"/>
                <w:lang w:val="es-MX"/>
              </w:rPr>
              <w:t>.</w:t>
            </w:r>
          </w:p>
        </w:tc>
      </w:tr>
      <w:tr w:rsidR="00D65E5A" w:rsidRPr="00353C95" w14:paraId="60B5EE63" w14:textId="77777777" w:rsidTr="00D77B13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27979E13" w14:textId="0D21B3A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JUNIO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593BF899" w14:textId="77777777" w:rsidR="00164C64" w:rsidRPr="00353C95" w:rsidRDefault="00164C64" w:rsidP="00164C64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Actividad 1 - Caracterización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población adulta mayor de los 116 municipios de Cundinamarca</w:t>
            </w:r>
          </w:p>
          <w:p w14:paraId="6CBCE5B6" w14:textId="4939C02A" w:rsidR="00164C64" w:rsidRDefault="00164C64" w:rsidP="00164C64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</w:t>
            </w:r>
            <w:r w:rsidR="00E11EE7">
              <w:rPr>
                <w:rFonts w:cstheme="minorHAnsi"/>
                <w:sz w:val="24"/>
                <w:szCs w:val="24"/>
                <w:lang w:val="es-MX"/>
              </w:rPr>
              <w:t>2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 – </w:t>
            </w:r>
            <w:r>
              <w:rPr>
                <w:rFonts w:cstheme="minorHAnsi"/>
                <w:sz w:val="24"/>
                <w:szCs w:val="24"/>
                <w:lang w:val="es-MX"/>
              </w:rPr>
              <w:t>Archivos Excel con caracterización de los 110 municipios y certificados firmados por enlaces departamentales y alcaldes municipales</w:t>
            </w:r>
          </w:p>
          <w:p w14:paraId="25C5790B" w14:textId="77777777" w:rsidR="00164C64" w:rsidRDefault="00164C64" w:rsidP="00164C64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3- Actas de reuniones y correos de solicitud de información</w:t>
            </w:r>
          </w:p>
          <w:p w14:paraId="51F936BE" w14:textId="23C173A3" w:rsidR="00D65E5A" w:rsidRPr="00353C95" w:rsidRDefault="00164C64" w:rsidP="00164C64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4- Matriz Excel de seguimiento caracterizaciones</w:t>
            </w:r>
          </w:p>
        </w:tc>
      </w:tr>
      <w:tr w:rsidR="00D65E5A" w:rsidRPr="00353C95" w14:paraId="66512D00" w14:textId="77777777" w:rsidTr="00D77B13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5D66BFCD" w14:textId="60F6F745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JULIO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7C4A7272" w14:textId="77777777" w:rsidR="00DB6693" w:rsidRPr="00353C95" w:rsidRDefault="00DB6693" w:rsidP="00DB6693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Actividad 1 - Caracterización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población adulta mayor de los 116 municipios de Cundinamarca</w:t>
            </w:r>
          </w:p>
          <w:p w14:paraId="4F15804A" w14:textId="42AD3EA8" w:rsidR="00DB6693" w:rsidRDefault="00DB6693" w:rsidP="00DB6693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</w:t>
            </w:r>
            <w:r w:rsidR="00F559D4">
              <w:rPr>
                <w:rFonts w:cstheme="minorHAnsi"/>
                <w:sz w:val="24"/>
                <w:szCs w:val="24"/>
                <w:lang w:val="es-MX"/>
              </w:rPr>
              <w:t>2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 – </w:t>
            </w:r>
            <w:r>
              <w:rPr>
                <w:rFonts w:cstheme="minorHAnsi"/>
                <w:sz w:val="24"/>
                <w:szCs w:val="24"/>
                <w:lang w:val="es-MX"/>
              </w:rPr>
              <w:t>Archivos Excel con caracterización de los 116 municipios y certificados firmados por enlaces departamentales y alcaldes municipales</w:t>
            </w:r>
          </w:p>
          <w:p w14:paraId="3F34AB4A" w14:textId="2452478C" w:rsidR="00DB6693" w:rsidRDefault="00DB6693" w:rsidP="00DB669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3- CDP para transferencia de recursos</w:t>
            </w:r>
          </w:p>
          <w:p w14:paraId="3E87443A" w14:textId="36D822BB" w:rsidR="00D65E5A" w:rsidRPr="00353C95" w:rsidRDefault="00DB6693" w:rsidP="00DB669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 Evidencia 4- Archivo Excel con cifra repartidora</w:t>
            </w:r>
          </w:p>
        </w:tc>
      </w:tr>
      <w:tr w:rsidR="00D77B13" w:rsidRPr="00353C95" w14:paraId="302B1AF3" w14:textId="77777777" w:rsidTr="003D2B8E">
        <w:trPr>
          <w:trHeight w:val="337"/>
        </w:trPr>
        <w:tc>
          <w:tcPr>
            <w:tcW w:w="774" w:type="pct"/>
            <w:shd w:val="clear" w:color="auto" w:fill="auto"/>
            <w:vAlign w:val="center"/>
          </w:tcPr>
          <w:p w14:paraId="1BB965F7" w14:textId="7D7902D4" w:rsidR="00D77B13" w:rsidRPr="00353C95" w:rsidRDefault="00D77B13" w:rsidP="00D77B13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AGOSTO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2EDE3562" w14:textId="77777777" w:rsidR="00D77B13" w:rsidRDefault="00D77B13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1- Seguimiento a proyectos de inversión vigencia 2022 y 2023</w:t>
            </w:r>
          </w:p>
          <w:p w14:paraId="53384139" w14:textId="44FC38DD" w:rsidR="003D2B8E" w:rsidRPr="00353C95" w:rsidRDefault="003D2B8E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2 – Actas de visita </w:t>
            </w:r>
          </w:p>
        </w:tc>
      </w:tr>
      <w:tr w:rsidR="00D77B13" w:rsidRPr="00353C95" w14:paraId="526F58BB" w14:textId="77777777" w:rsidTr="00D77B13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04DB8240" w14:textId="266E8D62" w:rsidR="00D77B13" w:rsidRPr="00353C95" w:rsidRDefault="00D77B13" w:rsidP="00D77B13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SEPTIEMBRE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38A2E32E" w14:textId="77777777" w:rsidR="00D77B13" w:rsidRDefault="00D77B13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1- Seguimiento a proyectos de inversión vigencia 2022 y 2023</w:t>
            </w:r>
          </w:p>
          <w:p w14:paraId="32628306" w14:textId="77777777" w:rsidR="00D77B13" w:rsidRDefault="00D77B13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2- Caracterizaciones de los 116 municipios</w:t>
            </w:r>
          </w:p>
          <w:p w14:paraId="00B59DB2" w14:textId="2F005A24" w:rsidR="00D77B13" w:rsidRPr="00353C95" w:rsidRDefault="00D77B13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3- Fichas de proyecto de inversión 2024</w:t>
            </w:r>
            <w:r w:rsidR="00B83CEC">
              <w:rPr>
                <w:rFonts w:cstheme="minorHAnsi"/>
                <w:sz w:val="24"/>
                <w:szCs w:val="24"/>
                <w:lang w:val="es-MX"/>
              </w:rPr>
              <w:t xml:space="preserve"> con documentación de cuenta bancaria de cada municipio</w:t>
            </w:r>
          </w:p>
        </w:tc>
      </w:tr>
      <w:tr w:rsidR="00D77B13" w:rsidRPr="00353C95" w14:paraId="1F8D238D" w14:textId="77777777" w:rsidTr="00D77B13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130766A4" w14:textId="7A32A092" w:rsidR="00D77B13" w:rsidRPr="00353C95" w:rsidRDefault="00D77B13" w:rsidP="00D77B13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OCTUBRE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625E159B" w14:textId="0FF86562" w:rsidR="00D77B13" w:rsidRDefault="00842832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1-Cifra repartidora 2024</w:t>
            </w:r>
          </w:p>
          <w:p w14:paraId="6E349201" w14:textId="3C7260F1" w:rsidR="00842832" w:rsidRDefault="00842832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2-Actas de visitas</w:t>
            </w:r>
          </w:p>
          <w:p w14:paraId="0AFDD12D" w14:textId="129D1905" w:rsidR="00842832" w:rsidRDefault="00842832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3- Giro de recursos a los 116 municipios</w:t>
            </w:r>
          </w:p>
          <w:p w14:paraId="14ABD814" w14:textId="4E2FFF36" w:rsidR="00842832" w:rsidRPr="00353C95" w:rsidRDefault="00842832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4- Seguimiento a recursos vigencia 2022 y 2023</w:t>
            </w:r>
          </w:p>
        </w:tc>
      </w:tr>
      <w:tr w:rsidR="00D77B13" w:rsidRPr="00353C95" w14:paraId="1393AC8E" w14:textId="77777777" w:rsidTr="003D2B8E">
        <w:trPr>
          <w:trHeight w:val="639"/>
        </w:trPr>
        <w:tc>
          <w:tcPr>
            <w:tcW w:w="774" w:type="pct"/>
            <w:shd w:val="clear" w:color="auto" w:fill="auto"/>
            <w:vAlign w:val="center"/>
          </w:tcPr>
          <w:p w14:paraId="59B1B903" w14:textId="0346F52F" w:rsidR="00D77B13" w:rsidRPr="00353C95" w:rsidRDefault="00D77B13" w:rsidP="00D77B13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NOVIEMBRE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30C5803D" w14:textId="77777777" w:rsidR="00D77B13" w:rsidRDefault="00816B7E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1- Seguimiento a recursos vigencia 2022 y 2023</w:t>
            </w:r>
          </w:p>
          <w:p w14:paraId="0499991D" w14:textId="2E5E5C18" w:rsidR="00816B7E" w:rsidRPr="00353C95" w:rsidRDefault="00816B7E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2- Liquidación vigencias 2022 y 2023</w:t>
            </w:r>
          </w:p>
        </w:tc>
      </w:tr>
      <w:tr w:rsidR="00D77B13" w:rsidRPr="00353C95" w14:paraId="3935E264" w14:textId="77777777" w:rsidTr="00D77B13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4CAACC2D" w14:textId="5438AE2A" w:rsidR="00D77B13" w:rsidRPr="00353C95" w:rsidRDefault="00D77B13" w:rsidP="00D77B13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DICIEMBRE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09B4F6B3" w14:textId="77777777" w:rsidR="000C0A23" w:rsidRDefault="000C0A23" w:rsidP="000C0A2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1- Seguimiento a recursos vigencia 2022 y 2023</w:t>
            </w:r>
          </w:p>
          <w:p w14:paraId="4934C25F" w14:textId="77777777" w:rsidR="00D77B13" w:rsidRDefault="000C0A23" w:rsidP="000C0A2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2- Liquidación vigencias 2022 y 2023</w:t>
            </w:r>
          </w:p>
          <w:p w14:paraId="234F6DD9" w14:textId="33FF7FAF" w:rsidR="000C0A23" w:rsidRPr="00353C95" w:rsidRDefault="000C0A23" w:rsidP="000C0A2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3 – Actas de visitas </w:t>
            </w:r>
          </w:p>
        </w:tc>
      </w:tr>
    </w:tbl>
    <w:p w14:paraId="67FF82EB" w14:textId="77777777" w:rsidR="00F05432" w:rsidRPr="00353C95" w:rsidRDefault="00F05432" w:rsidP="003D2B8E">
      <w:pPr>
        <w:rPr>
          <w:rFonts w:cstheme="minorHAnsi"/>
          <w:sz w:val="24"/>
          <w:szCs w:val="24"/>
          <w:lang w:val="es-MX"/>
        </w:rPr>
      </w:pPr>
    </w:p>
    <w:sectPr w:rsidR="00F05432" w:rsidRPr="00353C95" w:rsidSect="00CE1CFD">
      <w:pgSz w:w="12240" w:h="15840"/>
      <w:pgMar w:top="1417" w:right="1701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E2364" w14:textId="77777777" w:rsidR="00047B3F" w:rsidRDefault="00047B3F" w:rsidP="002E4748">
      <w:pPr>
        <w:spacing w:after="0" w:line="240" w:lineRule="auto"/>
      </w:pPr>
      <w:r>
        <w:separator/>
      </w:r>
    </w:p>
  </w:endnote>
  <w:endnote w:type="continuationSeparator" w:id="0">
    <w:p w14:paraId="54259002" w14:textId="77777777" w:rsidR="00047B3F" w:rsidRDefault="00047B3F" w:rsidP="002E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2E7FF" w14:textId="77777777" w:rsidR="00047B3F" w:rsidRDefault="00047B3F" w:rsidP="002E4748">
      <w:pPr>
        <w:spacing w:after="0" w:line="240" w:lineRule="auto"/>
      </w:pPr>
      <w:r>
        <w:separator/>
      </w:r>
    </w:p>
  </w:footnote>
  <w:footnote w:type="continuationSeparator" w:id="0">
    <w:p w14:paraId="6DA008EB" w14:textId="77777777" w:rsidR="00047B3F" w:rsidRDefault="00047B3F" w:rsidP="002E4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0640F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02C4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4484E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07FB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432"/>
    <w:rsid w:val="0004131A"/>
    <w:rsid w:val="0004595B"/>
    <w:rsid w:val="00047B3F"/>
    <w:rsid w:val="00090EC2"/>
    <w:rsid w:val="000A0552"/>
    <w:rsid w:val="000C0A23"/>
    <w:rsid w:val="000E6C2D"/>
    <w:rsid w:val="00130968"/>
    <w:rsid w:val="0013350F"/>
    <w:rsid w:val="00156513"/>
    <w:rsid w:val="00164C64"/>
    <w:rsid w:val="001E5BB3"/>
    <w:rsid w:val="001F67B4"/>
    <w:rsid w:val="00203B69"/>
    <w:rsid w:val="00216599"/>
    <w:rsid w:val="0022326F"/>
    <w:rsid w:val="002376B6"/>
    <w:rsid w:val="00253F98"/>
    <w:rsid w:val="00286934"/>
    <w:rsid w:val="0028745E"/>
    <w:rsid w:val="00295596"/>
    <w:rsid w:val="002A33FA"/>
    <w:rsid w:val="002B0F7F"/>
    <w:rsid w:val="002C2CED"/>
    <w:rsid w:val="002C63EB"/>
    <w:rsid w:val="002D1352"/>
    <w:rsid w:val="002D7C10"/>
    <w:rsid w:val="002E2544"/>
    <w:rsid w:val="002E4748"/>
    <w:rsid w:val="002E792D"/>
    <w:rsid w:val="002F5343"/>
    <w:rsid w:val="00304BC5"/>
    <w:rsid w:val="00305D3E"/>
    <w:rsid w:val="00307275"/>
    <w:rsid w:val="0031570A"/>
    <w:rsid w:val="00317D58"/>
    <w:rsid w:val="0034164C"/>
    <w:rsid w:val="0035142A"/>
    <w:rsid w:val="00353C95"/>
    <w:rsid w:val="003562A5"/>
    <w:rsid w:val="0038747F"/>
    <w:rsid w:val="00390698"/>
    <w:rsid w:val="003A402D"/>
    <w:rsid w:val="003D2B8E"/>
    <w:rsid w:val="0042640E"/>
    <w:rsid w:val="004354F8"/>
    <w:rsid w:val="0046003D"/>
    <w:rsid w:val="00464791"/>
    <w:rsid w:val="004C7B72"/>
    <w:rsid w:val="0050415B"/>
    <w:rsid w:val="00586C40"/>
    <w:rsid w:val="00591F2D"/>
    <w:rsid w:val="005A7E95"/>
    <w:rsid w:val="005B4AC1"/>
    <w:rsid w:val="005D216E"/>
    <w:rsid w:val="006111C5"/>
    <w:rsid w:val="00640D8D"/>
    <w:rsid w:val="006605C7"/>
    <w:rsid w:val="0067156F"/>
    <w:rsid w:val="006A6966"/>
    <w:rsid w:val="006C3365"/>
    <w:rsid w:val="00704CA1"/>
    <w:rsid w:val="007315D2"/>
    <w:rsid w:val="00734F88"/>
    <w:rsid w:val="00786BC5"/>
    <w:rsid w:val="007A3F3D"/>
    <w:rsid w:val="007D63C9"/>
    <w:rsid w:val="007E0F80"/>
    <w:rsid w:val="00816B7E"/>
    <w:rsid w:val="00842832"/>
    <w:rsid w:val="00874481"/>
    <w:rsid w:val="008C15CB"/>
    <w:rsid w:val="00922269"/>
    <w:rsid w:val="00927F1A"/>
    <w:rsid w:val="00931BCE"/>
    <w:rsid w:val="00934F32"/>
    <w:rsid w:val="0094570A"/>
    <w:rsid w:val="00946281"/>
    <w:rsid w:val="00961385"/>
    <w:rsid w:val="00966ECF"/>
    <w:rsid w:val="00977C34"/>
    <w:rsid w:val="009C4618"/>
    <w:rsid w:val="009E210A"/>
    <w:rsid w:val="00A50A3C"/>
    <w:rsid w:val="00A5599A"/>
    <w:rsid w:val="00AC13E4"/>
    <w:rsid w:val="00AF27A4"/>
    <w:rsid w:val="00B15939"/>
    <w:rsid w:val="00B610C1"/>
    <w:rsid w:val="00B72928"/>
    <w:rsid w:val="00B83CEC"/>
    <w:rsid w:val="00BA6CD8"/>
    <w:rsid w:val="00BE2145"/>
    <w:rsid w:val="00C06565"/>
    <w:rsid w:val="00C65A75"/>
    <w:rsid w:val="00CD28ED"/>
    <w:rsid w:val="00CE0401"/>
    <w:rsid w:val="00CE1CFD"/>
    <w:rsid w:val="00D024E9"/>
    <w:rsid w:val="00D25BBD"/>
    <w:rsid w:val="00D27148"/>
    <w:rsid w:val="00D65C7C"/>
    <w:rsid w:val="00D65E5A"/>
    <w:rsid w:val="00D66520"/>
    <w:rsid w:val="00D77B13"/>
    <w:rsid w:val="00DA055F"/>
    <w:rsid w:val="00DB0351"/>
    <w:rsid w:val="00DB6693"/>
    <w:rsid w:val="00DC029D"/>
    <w:rsid w:val="00DC1B2F"/>
    <w:rsid w:val="00DC6CDF"/>
    <w:rsid w:val="00DD3C79"/>
    <w:rsid w:val="00DE523A"/>
    <w:rsid w:val="00E11EE7"/>
    <w:rsid w:val="00E64572"/>
    <w:rsid w:val="00E801DA"/>
    <w:rsid w:val="00EB098A"/>
    <w:rsid w:val="00ED0DF6"/>
    <w:rsid w:val="00ED4DF5"/>
    <w:rsid w:val="00EE2CAF"/>
    <w:rsid w:val="00EE5A19"/>
    <w:rsid w:val="00F05432"/>
    <w:rsid w:val="00F174FE"/>
    <w:rsid w:val="00F2660B"/>
    <w:rsid w:val="00F40B56"/>
    <w:rsid w:val="00F47981"/>
    <w:rsid w:val="00F559D4"/>
    <w:rsid w:val="00F610B3"/>
    <w:rsid w:val="00F837E4"/>
    <w:rsid w:val="00FD0422"/>
    <w:rsid w:val="00FD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B767"/>
  <w15:chartTrackingRefBased/>
  <w15:docId w15:val="{2E8F3088-1B4C-4173-A7F3-7AE68EF3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264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4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31BC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4748"/>
  </w:style>
  <w:style w:type="paragraph" w:styleId="Piedepgina">
    <w:name w:val="footer"/>
    <w:basedOn w:val="Normal"/>
    <w:link w:val="Piedepgina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E4748"/>
  </w:style>
  <w:style w:type="character" w:customStyle="1" w:styleId="Ttulo1Car">
    <w:name w:val="Título 1 Car"/>
    <w:basedOn w:val="Fuentedeprrafopredeter"/>
    <w:link w:val="Ttulo1"/>
    <w:uiPriority w:val="9"/>
    <w:rsid w:val="004264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vnculo">
    <w:name w:val="Hyperlink"/>
    <w:basedOn w:val="Fuentedeprrafopredeter"/>
    <w:uiPriority w:val="99"/>
    <w:unhideWhenUsed/>
    <w:rsid w:val="00317D5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1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1C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34F5-4D5C-44DC-B050-97E71B5A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Socha Cuitiva</dc:creator>
  <cp:keywords/>
  <dc:description/>
  <cp:lastModifiedBy>Marcela Parra</cp:lastModifiedBy>
  <cp:revision>2</cp:revision>
  <cp:lastPrinted>2023-09-27T17:30:00Z</cp:lastPrinted>
  <dcterms:created xsi:type="dcterms:W3CDTF">2024-12-23T17:19:00Z</dcterms:created>
  <dcterms:modified xsi:type="dcterms:W3CDTF">2024-12-23T17:19:00Z</dcterms:modified>
</cp:coreProperties>
</file>